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2B7A" w:rsidRPr="00C06758" w:rsidRDefault="009F60CE">
      <w:pPr>
        <w:pStyle w:val="Titel"/>
        <w:keepNext w:val="0"/>
        <w:keepLines w:val="0"/>
        <w:spacing w:before="100" w:after="0" w:line="240" w:lineRule="auto"/>
        <w:ind w:right="-30"/>
        <w:rPr>
          <w:rFonts w:ascii="Playfair Display" w:eastAsia="Playfair Display" w:hAnsi="Playfair Display" w:cs="Playfair Display"/>
          <w:b/>
          <w:color w:val="F75D5D"/>
          <w:sz w:val="60"/>
          <w:szCs w:val="60"/>
          <w:lang w:val="da-DK"/>
        </w:rPr>
      </w:pPr>
      <w:bookmarkStart w:id="0" w:name="_gjdgxs" w:colFirst="0" w:colLast="0"/>
      <w:bookmarkEnd w:id="0"/>
      <w:r w:rsidRPr="00C06758">
        <w:rPr>
          <w:rFonts w:ascii="Playfair Display" w:eastAsia="Playfair Display" w:hAnsi="Playfair Display" w:cs="Playfair Display"/>
          <w:b/>
          <w:color w:val="F75D5D"/>
          <w:sz w:val="60"/>
          <w:szCs w:val="60"/>
          <w:lang w:val="da-DK"/>
        </w:rPr>
        <w:t>Bestyrelsesmøde “Grænsen”</w:t>
      </w:r>
    </w:p>
    <w:p w14:paraId="00000002" w14:textId="77777777" w:rsidR="00F52B7A" w:rsidRPr="00C06758" w:rsidRDefault="009F60CE">
      <w:pPr>
        <w:pStyle w:val="Undertitel"/>
        <w:keepNext w:val="0"/>
        <w:keepLines w:val="0"/>
        <w:spacing w:before="200" w:after="0"/>
        <w:ind w:left="2880" w:right="-30" w:firstLine="720"/>
        <w:rPr>
          <w:rFonts w:ascii="Lato" w:eastAsia="Lato" w:hAnsi="Lato" w:cs="Lato"/>
          <w:b/>
          <w:sz w:val="24"/>
          <w:szCs w:val="24"/>
          <w:lang w:val="da-DK"/>
        </w:rPr>
      </w:pPr>
      <w:bookmarkStart w:id="1" w:name="_30j0zll" w:colFirst="0" w:colLast="0"/>
      <w:bookmarkEnd w:id="1"/>
      <w:r w:rsidRPr="00C06758">
        <w:rPr>
          <w:rFonts w:ascii="Lato" w:eastAsia="Lato" w:hAnsi="Lato" w:cs="Lato"/>
          <w:b/>
          <w:sz w:val="24"/>
          <w:szCs w:val="24"/>
          <w:lang w:val="da-DK"/>
        </w:rPr>
        <w:t xml:space="preserve">20. </w:t>
      </w:r>
      <w:proofErr w:type="gramStart"/>
      <w:r w:rsidRPr="00C06758">
        <w:rPr>
          <w:rFonts w:ascii="Lato" w:eastAsia="Lato" w:hAnsi="Lato" w:cs="Lato"/>
          <w:b/>
          <w:sz w:val="24"/>
          <w:szCs w:val="24"/>
          <w:lang w:val="da-DK"/>
        </w:rPr>
        <w:t>juni  2022</w:t>
      </w:r>
      <w:proofErr w:type="gramEnd"/>
    </w:p>
    <w:p w14:paraId="00000003" w14:textId="77777777" w:rsidR="00F52B7A" w:rsidRPr="00C06758" w:rsidRDefault="00F52B7A">
      <w:pPr>
        <w:ind w:left="720"/>
        <w:rPr>
          <w:lang w:val="da-DK"/>
        </w:rPr>
      </w:pPr>
    </w:p>
    <w:p w14:paraId="00000004" w14:textId="77777777" w:rsidR="00F52B7A" w:rsidRPr="00C06758" w:rsidRDefault="009F60CE">
      <w:pPr>
        <w:ind w:left="720"/>
        <w:rPr>
          <w:sz w:val="24"/>
          <w:szCs w:val="24"/>
          <w:lang w:val="da-DK"/>
        </w:rPr>
      </w:pPr>
      <w:r w:rsidRPr="00C06758">
        <w:rPr>
          <w:b/>
          <w:sz w:val="24"/>
          <w:szCs w:val="24"/>
          <w:lang w:val="da-DK"/>
        </w:rPr>
        <w:t xml:space="preserve">Tilstede: </w:t>
      </w:r>
      <w:r w:rsidRPr="00C06758">
        <w:rPr>
          <w:sz w:val="24"/>
          <w:szCs w:val="24"/>
          <w:lang w:val="da-DK"/>
        </w:rPr>
        <w:t>Susanne, Marie, Max, Lise, Mogens og Kristina</w:t>
      </w:r>
    </w:p>
    <w:p w14:paraId="00000005" w14:textId="77777777" w:rsidR="00F52B7A" w:rsidRPr="00C06758" w:rsidRDefault="009F60CE">
      <w:pPr>
        <w:ind w:left="720"/>
        <w:rPr>
          <w:sz w:val="24"/>
          <w:szCs w:val="24"/>
          <w:lang w:val="da-DK"/>
        </w:rPr>
      </w:pPr>
      <w:r w:rsidRPr="00C06758">
        <w:rPr>
          <w:b/>
          <w:sz w:val="24"/>
          <w:szCs w:val="24"/>
          <w:lang w:val="da-DK"/>
        </w:rPr>
        <w:t>Godkendelse af seneste referat.</w:t>
      </w:r>
      <w:r w:rsidRPr="00C06758">
        <w:rPr>
          <w:sz w:val="24"/>
          <w:szCs w:val="24"/>
          <w:lang w:val="da-DK"/>
        </w:rPr>
        <w:t xml:space="preserve"> Godkendt</w:t>
      </w:r>
    </w:p>
    <w:p w14:paraId="00000006" w14:textId="77777777" w:rsidR="00F52B7A" w:rsidRPr="00C06758" w:rsidRDefault="00F52B7A">
      <w:pPr>
        <w:ind w:left="720"/>
        <w:rPr>
          <w:sz w:val="24"/>
          <w:szCs w:val="24"/>
          <w:lang w:val="da-DK"/>
        </w:rPr>
      </w:pPr>
    </w:p>
    <w:p w14:paraId="00000008" w14:textId="77777777" w:rsidR="00F52B7A" w:rsidRPr="00C06758" w:rsidRDefault="009F60CE">
      <w:pPr>
        <w:ind w:left="720"/>
        <w:rPr>
          <w:b/>
          <w:sz w:val="24"/>
          <w:szCs w:val="24"/>
          <w:lang w:val="da-DK"/>
        </w:rPr>
      </w:pPr>
      <w:r w:rsidRPr="00C06758">
        <w:rPr>
          <w:b/>
          <w:sz w:val="24"/>
          <w:szCs w:val="24"/>
          <w:lang w:val="da-DK"/>
        </w:rPr>
        <w:t>Referat fra generalforsamling er godkendt og sendt til banken</w:t>
      </w:r>
    </w:p>
    <w:p w14:paraId="00000009" w14:textId="77777777" w:rsidR="00F52B7A" w:rsidRPr="00C06758" w:rsidRDefault="00F52B7A">
      <w:pPr>
        <w:ind w:left="720"/>
        <w:rPr>
          <w:rFonts w:ascii="Roboto" w:eastAsia="Roboto" w:hAnsi="Roboto" w:cs="Roboto"/>
          <w:color w:val="050505"/>
          <w:sz w:val="24"/>
          <w:szCs w:val="24"/>
          <w:shd w:val="clear" w:color="auto" w:fill="E4E6EB"/>
          <w:lang w:val="da-DK"/>
        </w:rPr>
      </w:pPr>
    </w:p>
    <w:p w14:paraId="0000000A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 xml:space="preserve">Urafstemning / Marie - 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Afstemning er gennemført og det blev tydeligt “ja” til alle 3 ændringsforslag.</w:t>
      </w:r>
    </w:p>
    <w:p w14:paraId="0000000B" w14:textId="77777777" w:rsidR="00F52B7A" w:rsidRPr="00C06758" w:rsidRDefault="00F52B7A">
      <w:pPr>
        <w:ind w:left="720"/>
        <w:rPr>
          <w:rFonts w:ascii="Roboto" w:eastAsia="Roboto" w:hAnsi="Roboto" w:cs="Roboto"/>
          <w:b/>
          <w:color w:val="050505"/>
          <w:sz w:val="24"/>
          <w:szCs w:val="24"/>
          <w:shd w:val="clear" w:color="auto" w:fill="E4E6EB"/>
          <w:lang w:val="da-DK"/>
        </w:rPr>
      </w:pPr>
    </w:p>
    <w:p w14:paraId="0000000C" w14:textId="77777777" w:rsidR="00F52B7A" w:rsidRPr="00C06758" w:rsidRDefault="009F60CE">
      <w:pPr>
        <w:ind w:left="720"/>
        <w:rPr>
          <w:rFonts w:ascii="Roboto" w:eastAsia="Roboto" w:hAnsi="Roboto" w:cs="Roboto"/>
          <w:b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Nyt fra grupperne?</w:t>
      </w:r>
    </w:p>
    <w:p w14:paraId="0000000D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 xml:space="preserve">Kasserer- 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Banken opfordrer til at være 3, der kan godkende regnskab. Dette tages op ved næste års generalforsamling</w:t>
      </w:r>
    </w:p>
    <w:p w14:paraId="0000000E" w14:textId="30C66CD0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 xml:space="preserve">Køb- og </w:t>
      </w:r>
      <w:proofErr w:type="gramStart"/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salg(</w:t>
      </w:r>
      <w:proofErr w:type="gramEnd"/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Byggeri)-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 Der </w:t>
      </w:r>
      <w:r w:rsidR="00C06758"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er 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mange regler, som har stor betydning når haver skal vurderes. Der er usikkerhed om hvor regelrette vi skal være. Emnet tages op ved næste bestyrelsesmøde.</w:t>
      </w:r>
    </w:p>
    <w:p w14:paraId="0000000F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 xml:space="preserve">Køb- og salg- 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Vi har drøftet de seneste hussalg.</w:t>
      </w:r>
    </w:p>
    <w:p w14:paraId="00000010" w14:textId="6028408C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Pr</w:t>
      </w:r>
      <w:r w:rsidR="00C06758"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æ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miehaver- Der er udvalgt 6 haver til nominering. </w:t>
      </w:r>
    </w:p>
    <w:p w14:paraId="00000011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Havevandring - Første havevandring er overstået og ejere til misligholdte haver kontaktes.</w:t>
      </w:r>
    </w:p>
    <w:p w14:paraId="00000012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Kloakering -Intet nyt</w:t>
      </w:r>
    </w:p>
    <w:p w14:paraId="00000013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Opslagstavler - intet nyt</w:t>
      </w:r>
    </w:p>
    <w:p w14:paraId="00000014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Hjemmesiden - Opdateres i uge 27</w:t>
      </w:r>
    </w:p>
    <w:p w14:paraId="00000015" w14:textId="77777777" w:rsidR="00F52B7A" w:rsidRPr="00C06758" w:rsidRDefault="00F52B7A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</w:p>
    <w:p w14:paraId="00000016" w14:textId="77777777" w:rsidR="00F52B7A" w:rsidRPr="00C06758" w:rsidRDefault="00F52B7A">
      <w:pPr>
        <w:ind w:left="720"/>
        <w:rPr>
          <w:rFonts w:ascii="Roboto" w:eastAsia="Roboto" w:hAnsi="Roboto" w:cs="Roboto"/>
          <w:b/>
          <w:color w:val="050505"/>
          <w:sz w:val="24"/>
          <w:szCs w:val="24"/>
          <w:shd w:val="clear" w:color="auto" w:fill="E4E6EB"/>
          <w:lang w:val="da-DK"/>
        </w:rPr>
      </w:pPr>
    </w:p>
    <w:p w14:paraId="00000017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 xml:space="preserve">Persondataloven/ GDPR- 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Der skal arbejdes videre med hvordan vi overholder GDPR </w:t>
      </w:r>
      <w:proofErr w:type="spellStart"/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fht</w:t>
      </w:r>
      <w:proofErr w:type="spellEnd"/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 venteliste, vi skal være obs på dataminimering. Der vil blive udfærdige dokument </w:t>
      </w:r>
      <w:proofErr w:type="spellStart"/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ift</w:t>
      </w:r>
      <w:proofErr w:type="spellEnd"/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 suppleanter. Emnet tages op igen ved næste bestyrelsesmøde.</w:t>
      </w:r>
    </w:p>
    <w:p w14:paraId="00000018" w14:textId="77777777" w:rsidR="00F52B7A" w:rsidRPr="00C06758" w:rsidRDefault="00F52B7A">
      <w:pPr>
        <w:ind w:left="720"/>
        <w:rPr>
          <w:rFonts w:ascii="Roboto" w:eastAsia="Roboto" w:hAnsi="Roboto" w:cs="Roboto"/>
          <w:b/>
          <w:color w:val="050505"/>
          <w:sz w:val="24"/>
          <w:szCs w:val="24"/>
          <w:shd w:val="clear" w:color="auto" w:fill="E4E6EB"/>
          <w:lang w:val="da-DK"/>
        </w:rPr>
      </w:pPr>
    </w:p>
    <w:p w14:paraId="00000019" w14:textId="5864C306" w:rsidR="00F52B7A" w:rsidRPr="00C06758" w:rsidRDefault="009F60CE">
      <w:pPr>
        <w:ind w:left="720"/>
        <w:rPr>
          <w:rFonts w:ascii="Roboto" w:eastAsia="Roboto" w:hAnsi="Roboto" w:cs="Roboto"/>
          <w:b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 xml:space="preserve">Arbejdsdag </w:t>
      </w:r>
      <w:r w:rsidR="003F502B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10</w:t>
      </w: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.sep</w:t>
      </w:r>
      <w:r w:rsidR="003F502B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tember</w:t>
      </w:r>
    </w:p>
    <w:p w14:paraId="0000001A" w14:textId="77777777" w:rsidR="00F52B7A" w:rsidRPr="00C06758" w:rsidRDefault="009F60CE">
      <w:pPr>
        <w:ind w:left="720"/>
        <w:rPr>
          <w:rFonts w:ascii="Roboto" w:eastAsia="Roboto" w:hAnsi="Roboto" w:cs="Roboto"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shd w:val="clear" w:color="auto" w:fill="E4E6EB"/>
          <w:lang w:val="da-DK"/>
        </w:rPr>
        <w:t>(</w:t>
      </w: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huller ved vej, spejle ved vej, tag på opslagstavle og stabilisering af tavle, askebæger, rengøring vores lokale, </w:t>
      </w:r>
      <w:proofErr w:type="gramStart"/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male</w:t>
      </w:r>
      <w:proofErr w:type="gramEnd"/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 xml:space="preserve"> rækværk ved p plads, afmærkning af p plads båse) </w:t>
      </w:r>
    </w:p>
    <w:p w14:paraId="0000001B" w14:textId="77777777" w:rsidR="00F52B7A" w:rsidRPr="00C06758" w:rsidRDefault="00F52B7A">
      <w:pPr>
        <w:ind w:left="720"/>
        <w:rPr>
          <w:rFonts w:ascii="Roboto" w:eastAsia="Roboto" w:hAnsi="Roboto" w:cs="Roboto"/>
          <w:b/>
          <w:color w:val="050505"/>
          <w:sz w:val="24"/>
          <w:szCs w:val="24"/>
          <w:shd w:val="clear" w:color="auto" w:fill="E4E6EB"/>
          <w:lang w:val="da-DK"/>
        </w:rPr>
      </w:pPr>
    </w:p>
    <w:p w14:paraId="0000001C" w14:textId="77777777" w:rsidR="00F52B7A" w:rsidRPr="00C06758" w:rsidRDefault="009F60CE">
      <w:pPr>
        <w:ind w:left="720"/>
        <w:rPr>
          <w:rFonts w:ascii="Roboto" w:eastAsia="Roboto" w:hAnsi="Roboto" w:cs="Roboto"/>
          <w:b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b/>
          <w:color w:val="050505"/>
          <w:sz w:val="24"/>
          <w:szCs w:val="24"/>
          <w:lang w:val="da-DK"/>
        </w:rPr>
        <w:t>Evt.</w:t>
      </w:r>
    </w:p>
    <w:p w14:paraId="0000001E" w14:textId="63A04537" w:rsidR="00F52B7A" w:rsidRPr="00C06758" w:rsidRDefault="009F60CE">
      <w:pPr>
        <w:ind w:left="720"/>
        <w:rPr>
          <w:rFonts w:ascii="Roboto" w:eastAsia="Roboto" w:hAnsi="Roboto" w:cs="Roboto"/>
          <w:b/>
          <w:color w:val="050505"/>
          <w:sz w:val="24"/>
          <w:szCs w:val="24"/>
          <w:lang w:val="da-DK"/>
        </w:rPr>
      </w:pPr>
      <w:r w:rsidRPr="00C06758">
        <w:rPr>
          <w:rFonts w:ascii="Roboto" w:eastAsia="Roboto" w:hAnsi="Roboto" w:cs="Roboto"/>
          <w:color w:val="050505"/>
          <w:sz w:val="24"/>
          <w:szCs w:val="24"/>
          <w:lang w:val="da-DK"/>
        </w:rPr>
        <w:t>Vedligehold af p-pladser drøftes ved næste bestyrelsesmøde</w:t>
      </w:r>
    </w:p>
    <w:sectPr w:rsidR="00F52B7A" w:rsidRPr="00C0675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7A"/>
    <w:rsid w:val="003F502B"/>
    <w:rsid w:val="009F60CE"/>
    <w:rsid w:val="00C06758"/>
    <w:rsid w:val="00F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C228"/>
  <w15:docId w15:val="{8C75B265-C012-D346-8598-AD6AE92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Haveforeningen Grænsen</cp:lastModifiedBy>
  <cp:revision>4</cp:revision>
  <dcterms:created xsi:type="dcterms:W3CDTF">2022-06-26T08:08:00Z</dcterms:created>
  <dcterms:modified xsi:type="dcterms:W3CDTF">2022-06-28T18:17:00Z</dcterms:modified>
</cp:coreProperties>
</file>